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78" w:rsidRPr="00147089" w:rsidRDefault="0055330B">
      <w:pPr>
        <w:rPr>
          <w:b/>
          <w:sz w:val="28"/>
          <w:szCs w:val="28"/>
        </w:rPr>
      </w:pPr>
      <w:r w:rsidRPr="00147089">
        <w:rPr>
          <w:b/>
          <w:sz w:val="28"/>
          <w:szCs w:val="28"/>
        </w:rPr>
        <w:t>Opération Triangle – les écoles participantes et leur intervention dans les cotisations</w:t>
      </w:r>
    </w:p>
    <w:p w:rsidR="0055330B" w:rsidRDefault="0055330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3"/>
        <w:gridCol w:w="1909"/>
        <w:gridCol w:w="2117"/>
        <w:gridCol w:w="3113"/>
      </w:tblGrid>
      <w:tr w:rsidR="00C13E79" w:rsidTr="00C13E79">
        <w:tc>
          <w:tcPr>
            <w:tcW w:w="2347" w:type="dxa"/>
          </w:tcPr>
          <w:p w:rsidR="00C13E79" w:rsidRPr="00C13E79" w:rsidRDefault="00C13E79">
            <w:pPr>
              <w:rPr>
                <w:highlight w:val="lightGray"/>
              </w:rPr>
            </w:pPr>
            <w:r w:rsidRPr="00C13E79">
              <w:rPr>
                <w:highlight w:val="lightGray"/>
              </w:rPr>
              <w:t>ECOLE</w:t>
            </w:r>
          </w:p>
        </w:tc>
        <w:tc>
          <w:tcPr>
            <w:tcW w:w="2324" w:type="dxa"/>
          </w:tcPr>
          <w:p w:rsidR="00C13E79" w:rsidRPr="00C13E79" w:rsidRDefault="00C13E79">
            <w:pPr>
              <w:rPr>
                <w:highlight w:val="lightGray"/>
              </w:rPr>
            </w:pPr>
            <w:r w:rsidRPr="00C13E79">
              <w:rPr>
                <w:highlight w:val="lightGray"/>
              </w:rPr>
              <w:t>ETUDIANTS AFFILIES</w:t>
            </w:r>
          </w:p>
        </w:tc>
        <w:tc>
          <w:tcPr>
            <w:tcW w:w="2466" w:type="dxa"/>
          </w:tcPr>
          <w:p w:rsidR="00C13E79" w:rsidRPr="00C13E79" w:rsidRDefault="00C13E79">
            <w:pPr>
              <w:rPr>
                <w:highlight w:val="lightGray"/>
              </w:rPr>
            </w:pPr>
            <w:r w:rsidRPr="00C13E79">
              <w:rPr>
                <w:highlight w:val="lightGray"/>
              </w:rPr>
              <w:t>PARTICIPATION</w:t>
            </w:r>
            <w:r>
              <w:rPr>
                <w:highlight w:val="lightGray"/>
              </w:rPr>
              <w:t xml:space="preserve"> AUX FRAIS</w:t>
            </w:r>
          </w:p>
        </w:tc>
        <w:tc>
          <w:tcPr>
            <w:tcW w:w="1925" w:type="dxa"/>
          </w:tcPr>
          <w:p w:rsidR="00C13E79" w:rsidRPr="00C13E79" w:rsidRDefault="00C13E79">
            <w:pPr>
              <w:rPr>
                <w:highlight w:val="lightGray"/>
              </w:rPr>
            </w:pPr>
            <w:r>
              <w:rPr>
                <w:highlight w:val="lightGray"/>
              </w:rPr>
              <w:t>Personne de contact</w:t>
            </w:r>
          </w:p>
        </w:tc>
      </w:tr>
      <w:tr w:rsidR="00C13E79" w:rsidTr="00C13E79">
        <w:tc>
          <w:tcPr>
            <w:tcW w:w="2347" w:type="dxa"/>
          </w:tcPr>
          <w:p w:rsidR="00C13E79" w:rsidRDefault="00C13E79">
            <w:r>
              <w:t>ISFSC</w:t>
            </w:r>
          </w:p>
        </w:tc>
        <w:tc>
          <w:tcPr>
            <w:tcW w:w="2324" w:type="dxa"/>
          </w:tcPr>
          <w:p w:rsidR="00C13E79" w:rsidRDefault="00C13E79">
            <w:r>
              <w:t>3</w:t>
            </w:r>
            <w:r w:rsidRPr="00C13E79">
              <w:rPr>
                <w:vertAlign w:val="superscript"/>
              </w:rPr>
              <w:t>e</w:t>
            </w:r>
            <w:r>
              <w:t xml:space="preserve"> Bac info</w:t>
            </w:r>
          </w:p>
        </w:tc>
        <w:tc>
          <w:tcPr>
            <w:tcW w:w="2466" w:type="dxa"/>
          </w:tcPr>
          <w:p w:rsidR="00C13E79" w:rsidRDefault="00C13E79">
            <w:r>
              <w:t>L’école paie les cotisations pour tout le monde</w:t>
            </w:r>
          </w:p>
        </w:tc>
        <w:tc>
          <w:tcPr>
            <w:tcW w:w="1925" w:type="dxa"/>
          </w:tcPr>
          <w:p w:rsidR="00C13E79" w:rsidRDefault="00C13E79">
            <w:r>
              <w:t>Pascal Laviolette</w:t>
            </w:r>
          </w:p>
          <w:p w:rsidR="00C13E79" w:rsidRDefault="00C13E79">
            <w:r>
              <w:t>p.laviolette@isfsc.be</w:t>
            </w:r>
          </w:p>
        </w:tc>
      </w:tr>
      <w:tr w:rsidR="00C13E79" w:rsidTr="00C13E79">
        <w:tc>
          <w:tcPr>
            <w:tcW w:w="2347" w:type="dxa"/>
          </w:tcPr>
          <w:p w:rsidR="00C13E79" w:rsidRDefault="00C13E79">
            <w:r>
              <w:t>Condorcet (Marcinelle)</w:t>
            </w:r>
          </w:p>
        </w:tc>
        <w:tc>
          <w:tcPr>
            <w:tcW w:w="2324" w:type="dxa"/>
          </w:tcPr>
          <w:p w:rsidR="00C13E79" w:rsidRDefault="00C13E79">
            <w:r>
              <w:t>3</w:t>
            </w:r>
            <w:r w:rsidRPr="00C13E79">
              <w:rPr>
                <w:vertAlign w:val="superscript"/>
              </w:rPr>
              <w:t>e</w:t>
            </w:r>
            <w:r>
              <w:t xml:space="preserve"> Bac info</w:t>
            </w:r>
          </w:p>
        </w:tc>
        <w:tc>
          <w:tcPr>
            <w:tcW w:w="2466" w:type="dxa"/>
          </w:tcPr>
          <w:p w:rsidR="00C13E79" w:rsidRDefault="00C13E79">
            <w:r>
              <w:t>L’école paie les cotisations pour tout le monde</w:t>
            </w:r>
          </w:p>
        </w:tc>
        <w:tc>
          <w:tcPr>
            <w:tcW w:w="1925" w:type="dxa"/>
          </w:tcPr>
          <w:p w:rsidR="00C13E79" w:rsidRDefault="00C13E79">
            <w:r>
              <w:t>Frédérique Piron</w:t>
            </w:r>
          </w:p>
          <w:p w:rsidR="00C13E79" w:rsidRDefault="00C13E79">
            <w:r>
              <w:t>Frédérique.piron@condorcet.be</w:t>
            </w:r>
          </w:p>
        </w:tc>
      </w:tr>
      <w:tr w:rsidR="00C13E79" w:rsidTr="00C13E79">
        <w:tc>
          <w:tcPr>
            <w:tcW w:w="2347" w:type="dxa"/>
          </w:tcPr>
          <w:p w:rsidR="00C13E79" w:rsidRDefault="00C13E79" w:rsidP="00C13E79">
            <w:proofErr w:type="spellStart"/>
            <w:r>
              <w:t>HELHa</w:t>
            </w:r>
            <w:proofErr w:type="spellEnd"/>
            <w:r>
              <w:t xml:space="preserve"> (Tournai)</w:t>
            </w:r>
          </w:p>
        </w:tc>
        <w:tc>
          <w:tcPr>
            <w:tcW w:w="2324" w:type="dxa"/>
          </w:tcPr>
          <w:p w:rsidR="00C13E79" w:rsidRDefault="00C13E79" w:rsidP="00C13E79">
            <w:r>
              <w:t>3</w:t>
            </w:r>
            <w:r w:rsidRPr="00C13E79">
              <w:rPr>
                <w:vertAlign w:val="superscript"/>
              </w:rPr>
              <w:t>e</w:t>
            </w:r>
            <w:r>
              <w:t xml:space="preserve"> Bac info</w:t>
            </w:r>
          </w:p>
        </w:tc>
        <w:tc>
          <w:tcPr>
            <w:tcW w:w="2466" w:type="dxa"/>
          </w:tcPr>
          <w:p w:rsidR="00C13E79" w:rsidRDefault="00C13E79" w:rsidP="00C13E79">
            <w:r>
              <w:t>L’école paie les cotisations pour tout le monde</w:t>
            </w:r>
          </w:p>
        </w:tc>
        <w:tc>
          <w:tcPr>
            <w:tcW w:w="1925" w:type="dxa"/>
          </w:tcPr>
          <w:p w:rsidR="00C13E79" w:rsidRDefault="00C13E79" w:rsidP="00C13E79">
            <w:r>
              <w:t>Dominique Lefebvre</w:t>
            </w:r>
          </w:p>
          <w:p w:rsidR="00C13E79" w:rsidRDefault="00C13E79" w:rsidP="00C13E79">
            <w:r>
              <w:t>lefebvredf@helha.be</w:t>
            </w:r>
          </w:p>
        </w:tc>
      </w:tr>
      <w:tr w:rsidR="00C13E79" w:rsidTr="00C13E79">
        <w:tc>
          <w:tcPr>
            <w:tcW w:w="2347" w:type="dxa"/>
          </w:tcPr>
          <w:p w:rsidR="00C13E79" w:rsidRDefault="00C13E79" w:rsidP="00C13E79">
            <w:proofErr w:type="spellStart"/>
            <w:r>
              <w:t>ULiège</w:t>
            </w:r>
            <w:proofErr w:type="spellEnd"/>
          </w:p>
        </w:tc>
        <w:tc>
          <w:tcPr>
            <w:tcW w:w="2324" w:type="dxa"/>
          </w:tcPr>
          <w:p w:rsidR="00C13E79" w:rsidRDefault="00C13E79" w:rsidP="00C13E79">
            <w:r>
              <w:t>Etudiants de MA1, MA2, MA60</w:t>
            </w:r>
          </w:p>
        </w:tc>
        <w:tc>
          <w:tcPr>
            <w:tcW w:w="2466" w:type="dxa"/>
          </w:tcPr>
          <w:p w:rsidR="00C13E79" w:rsidRDefault="00C13E79" w:rsidP="00C13E79">
            <w:r>
              <w:t>L’école paie les cotisations pour tout le monde</w:t>
            </w:r>
          </w:p>
        </w:tc>
        <w:tc>
          <w:tcPr>
            <w:tcW w:w="1925" w:type="dxa"/>
          </w:tcPr>
          <w:p w:rsidR="00C13E79" w:rsidRDefault="00C13E79" w:rsidP="00C13E79">
            <w:r>
              <w:t>Marc Vanesse</w:t>
            </w:r>
          </w:p>
          <w:p w:rsidR="00C13E79" w:rsidRDefault="00C13E79" w:rsidP="00C13E79">
            <w:r>
              <w:t>Marc.vanesse@uliege.be</w:t>
            </w:r>
          </w:p>
        </w:tc>
      </w:tr>
      <w:tr w:rsidR="00C13E79" w:rsidRPr="00426CA5" w:rsidTr="00C13E79">
        <w:tc>
          <w:tcPr>
            <w:tcW w:w="2347" w:type="dxa"/>
          </w:tcPr>
          <w:p w:rsidR="00C13E79" w:rsidRDefault="00C13E79" w:rsidP="00C13E79">
            <w:r>
              <w:t>ULB</w:t>
            </w:r>
          </w:p>
        </w:tc>
        <w:tc>
          <w:tcPr>
            <w:tcW w:w="2324" w:type="dxa"/>
          </w:tcPr>
          <w:p w:rsidR="00C13E79" w:rsidRDefault="00C13E79" w:rsidP="00C13E79">
            <w:r>
              <w:t>Etudiants de MA1, MA2, MA60 sur base volontaire</w:t>
            </w:r>
          </w:p>
        </w:tc>
        <w:tc>
          <w:tcPr>
            <w:tcW w:w="2466" w:type="dxa"/>
          </w:tcPr>
          <w:p w:rsidR="00C13E79" w:rsidRDefault="00C13E79" w:rsidP="00426CA5">
            <w:r>
              <w:t xml:space="preserve">L’école paie la moitié de la cotisation pour les </w:t>
            </w:r>
            <w:r w:rsidR="00426CA5">
              <w:t>étudiants de Master qui souhaitent s’affilier</w:t>
            </w:r>
          </w:p>
        </w:tc>
        <w:tc>
          <w:tcPr>
            <w:tcW w:w="1925" w:type="dxa"/>
          </w:tcPr>
          <w:p w:rsidR="00C13E79" w:rsidRPr="00426CA5" w:rsidRDefault="00C13E79" w:rsidP="00C13E79">
            <w:pPr>
              <w:rPr>
                <w:lang w:val="en-GB"/>
              </w:rPr>
            </w:pPr>
            <w:r w:rsidRPr="00426CA5">
              <w:rPr>
                <w:lang w:val="en-GB"/>
              </w:rPr>
              <w:t>David Domingo</w:t>
            </w:r>
          </w:p>
          <w:p w:rsidR="00C13E79" w:rsidRPr="00426CA5" w:rsidRDefault="00C13E79" w:rsidP="00C13E79">
            <w:pPr>
              <w:rPr>
                <w:lang w:val="en-GB"/>
              </w:rPr>
            </w:pPr>
            <w:r w:rsidRPr="00426CA5">
              <w:rPr>
                <w:lang w:val="en-GB"/>
              </w:rPr>
              <w:t>David.domingo@ulb.ac.be</w:t>
            </w:r>
          </w:p>
        </w:tc>
      </w:tr>
      <w:tr w:rsidR="00C13E79" w:rsidTr="00C13E79">
        <w:tc>
          <w:tcPr>
            <w:tcW w:w="2347" w:type="dxa"/>
          </w:tcPr>
          <w:p w:rsidR="00C13E79" w:rsidRDefault="00C13E79" w:rsidP="00C13E79">
            <w:proofErr w:type="spellStart"/>
            <w:r>
              <w:t>UCLouvain</w:t>
            </w:r>
            <w:proofErr w:type="spellEnd"/>
          </w:p>
        </w:tc>
        <w:tc>
          <w:tcPr>
            <w:tcW w:w="2324" w:type="dxa"/>
          </w:tcPr>
          <w:p w:rsidR="00C13E79" w:rsidRDefault="00C13E79" w:rsidP="00C13E79">
            <w:r>
              <w:t>Etudiants de MA1, MA2, MA60 sur base volontaire</w:t>
            </w:r>
          </w:p>
        </w:tc>
        <w:tc>
          <w:tcPr>
            <w:tcW w:w="2466" w:type="dxa"/>
          </w:tcPr>
          <w:p w:rsidR="00A14A88" w:rsidRDefault="00C13E79" w:rsidP="00C13E79">
            <w:r>
              <w:t xml:space="preserve">L’école paie la moitié de la cotisation pour les MA2/MA60. </w:t>
            </w:r>
          </w:p>
          <w:p w:rsidR="00C13E79" w:rsidRDefault="00C13E79" w:rsidP="00C13E79">
            <w:r>
              <w:t>Les étudiants de MA1 paient eux-mêmes leur cotisation</w:t>
            </w:r>
          </w:p>
        </w:tc>
        <w:tc>
          <w:tcPr>
            <w:tcW w:w="1925" w:type="dxa"/>
          </w:tcPr>
          <w:p w:rsidR="00C13E79" w:rsidRDefault="00C13E79" w:rsidP="00C13E79">
            <w:r>
              <w:t>Olivier Standaert</w:t>
            </w:r>
          </w:p>
          <w:p w:rsidR="00EA4516" w:rsidRDefault="00EA4516" w:rsidP="00C13E79">
            <w:r>
              <w:t>Olivier.standaert@uclouvain.be</w:t>
            </w:r>
          </w:p>
        </w:tc>
      </w:tr>
      <w:tr w:rsidR="00C13E79" w:rsidTr="00C13E79">
        <w:tc>
          <w:tcPr>
            <w:tcW w:w="2347" w:type="dxa"/>
          </w:tcPr>
          <w:p w:rsidR="00C13E79" w:rsidRDefault="00C13E79" w:rsidP="00C13E79">
            <w:proofErr w:type="spellStart"/>
            <w:r>
              <w:t>Ihecs</w:t>
            </w:r>
            <w:proofErr w:type="spellEnd"/>
          </w:p>
        </w:tc>
        <w:tc>
          <w:tcPr>
            <w:tcW w:w="2324" w:type="dxa"/>
          </w:tcPr>
          <w:p w:rsidR="00C13E79" w:rsidRDefault="00426CA5" w:rsidP="00C13E79">
            <w:r>
              <w:t>Jusqu’à présent, l’</w:t>
            </w:r>
            <w:proofErr w:type="spellStart"/>
            <w:r>
              <w:t>Ihecs</w:t>
            </w:r>
            <w:proofErr w:type="spellEnd"/>
            <w:r>
              <w:t xml:space="preserve"> n’a pas indiqué comment/si elle comptait participer</w:t>
            </w:r>
            <w:bookmarkStart w:id="0" w:name="_GoBack"/>
            <w:bookmarkEnd w:id="0"/>
          </w:p>
        </w:tc>
        <w:tc>
          <w:tcPr>
            <w:tcW w:w="2466" w:type="dxa"/>
          </w:tcPr>
          <w:p w:rsidR="00C13E79" w:rsidRDefault="00C13E79" w:rsidP="00C13E79">
            <w:r>
              <w:t>???</w:t>
            </w:r>
          </w:p>
        </w:tc>
        <w:tc>
          <w:tcPr>
            <w:tcW w:w="1925" w:type="dxa"/>
          </w:tcPr>
          <w:p w:rsidR="00C13E79" w:rsidRDefault="00C13E79" w:rsidP="00C13E79"/>
        </w:tc>
      </w:tr>
    </w:tbl>
    <w:p w:rsidR="009B118D" w:rsidRDefault="009B118D"/>
    <w:sectPr w:rsidR="009B1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0B"/>
    <w:rsid w:val="000F1823"/>
    <w:rsid w:val="00147089"/>
    <w:rsid w:val="00426CA5"/>
    <w:rsid w:val="00530DAC"/>
    <w:rsid w:val="0055330B"/>
    <w:rsid w:val="009B118D"/>
    <w:rsid w:val="00A14A88"/>
    <w:rsid w:val="00C13E79"/>
    <w:rsid w:val="00EA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DB25"/>
  <w15:chartTrackingRefBased/>
  <w15:docId w15:val="{A4236812-F8B7-4850-A907-F4800D87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Lejoly</dc:creator>
  <cp:keywords/>
  <dc:description/>
  <cp:lastModifiedBy>Sophie Lejoly</cp:lastModifiedBy>
  <cp:revision>4</cp:revision>
  <dcterms:created xsi:type="dcterms:W3CDTF">2019-10-02T11:50:00Z</dcterms:created>
  <dcterms:modified xsi:type="dcterms:W3CDTF">2019-11-04T10:53:00Z</dcterms:modified>
</cp:coreProperties>
</file>